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2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43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5.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 w:eastAsia="sr-Latn-CS" w:bidi="ar-SA"/>
              </w:rPr>
              <w:t>SPORTS ET VÊTEMENTS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Faire les masques de carnaval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Израда маски за одељењски карневал. Обнављање научених песмица.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 изрази омиљену активност и опише одећу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Фронтални, индивидуални, рад у пару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и групи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Демонстративна, вербална,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мануелне активности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>џбеник,  приручник за наставнике,</w:t>
            </w:r>
            <w:r>
              <w:rPr>
                <w:rFonts w:ascii="Times New Roman" w:hAnsi="Times New Roman"/>
                <w:lang w:val="sr-RS"/>
              </w:rPr>
              <w:t xml:space="preserve"> ЦД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Ликовна и музичка култура, грађанско васпитање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2"/>
                <w:szCs w:val="22"/>
                <w:u w:val="none"/>
                <w:lang w:val="en-U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u w:val="none"/>
                <w:lang w:val="en-US" w:eastAsia="sr-Latn-C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на почетку часа говоре у коју личност би се прерушили.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35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0" w:name="__DdeLink__2989_2361495307"/>
            <w:bookmarkStart w:id="1" w:name="__DdeLink__2989_2361495307"/>
            <w:bookmarkEnd w:id="1"/>
            <w:r>
              <w:rPr/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израђују, цртају, боје маске за изабрани лик. Истовремено обнављају песме које су до сада научили. Наставник надгледа, помаже, саветује. Пушта музику и најављује одељењски карневал за следећи час.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</w:pPr>
            <w:r>
              <w:rPr/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>Ученици испробавају маске и договарају се о групним или појединачним наступима на карневалу. Исписују позивницу за учитељицу.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Application>LibreOffice/5.3.2.2$Windows_x86 LibreOffice_project/6cd4f1ef626f15116896b1d8e1398b56da0d0ee1</Application>
  <Pages>2</Pages>
  <Words>201</Words>
  <Characters>1193</Characters>
  <CharactersWithSpaces>1373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2020-08-29T13:38:39Z</dcterms:modified>
  <cp:revision>47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